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1253" w:rsidRDefault="006B3AEA" w:rsidP="00221253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技术难题破解、人才智力合作需求表</w:t>
      </w:r>
      <w:r w:rsidR="00FD1A88">
        <w:rPr>
          <w:rFonts w:ascii="方正小标宋简体" w:eastAsia="方正小标宋简体" w:hint="eastAsia"/>
          <w:sz w:val="44"/>
          <w:szCs w:val="44"/>
        </w:rPr>
        <w:t>1</w:t>
      </w:r>
    </w:p>
    <w:tbl>
      <w:tblPr>
        <w:tblW w:w="0" w:type="auto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50"/>
        <w:gridCol w:w="3990"/>
        <w:gridCol w:w="1485"/>
        <w:gridCol w:w="2100"/>
      </w:tblGrid>
      <w:tr w:rsidR="00221253" w:rsidTr="006824AB">
        <w:tc>
          <w:tcPr>
            <w:tcW w:w="2250" w:type="dxa"/>
          </w:tcPr>
          <w:p w:rsidR="00221253" w:rsidRDefault="00221253" w:rsidP="006824A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7575" w:type="dxa"/>
            <w:gridSpan w:val="3"/>
          </w:tcPr>
          <w:p w:rsidR="00221253" w:rsidRDefault="00221253" w:rsidP="006824AB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齿轮热处理合格率提升</w:t>
            </w:r>
          </w:p>
        </w:tc>
      </w:tr>
      <w:tr w:rsidR="00221253" w:rsidTr="001B4116">
        <w:tc>
          <w:tcPr>
            <w:tcW w:w="2250" w:type="dxa"/>
          </w:tcPr>
          <w:p w:rsidR="00221253" w:rsidRDefault="00221253" w:rsidP="006824A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单位名称</w:t>
            </w:r>
          </w:p>
        </w:tc>
        <w:tc>
          <w:tcPr>
            <w:tcW w:w="3990" w:type="dxa"/>
            <w:vAlign w:val="center"/>
          </w:tcPr>
          <w:p w:rsidR="00221253" w:rsidRDefault="00221253" w:rsidP="001B4116">
            <w:pPr>
              <w:jc w:val="center"/>
              <w:rPr>
                <w:sz w:val="28"/>
              </w:rPr>
            </w:pPr>
            <w:r w:rsidRPr="002712B6">
              <w:rPr>
                <w:rFonts w:hint="eastAsia"/>
                <w:sz w:val="24"/>
              </w:rPr>
              <w:t>浙江双环传动机械股份有限公司</w:t>
            </w:r>
          </w:p>
        </w:tc>
        <w:tc>
          <w:tcPr>
            <w:tcW w:w="1485" w:type="dxa"/>
          </w:tcPr>
          <w:p w:rsidR="00221253" w:rsidRDefault="00221253" w:rsidP="006824A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所属行业</w:t>
            </w:r>
          </w:p>
        </w:tc>
        <w:tc>
          <w:tcPr>
            <w:tcW w:w="2100" w:type="dxa"/>
          </w:tcPr>
          <w:p w:rsidR="00221253" w:rsidRDefault="00221253" w:rsidP="006824AB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机械</w:t>
            </w:r>
          </w:p>
        </w:tc>
      </w:tr>
      <w:tr w:rsidR="00221253" w:rsidTr="006824AB">
        <w:tc>
          <w:tcPr>
            <w:tcW w:w="2250" w:type="dxa"/>
          </w:tcPr>
          <w:p w:rsidR="00221253" w:rsidRDefault="00221253" w:rsidP="006824A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法人代表</w:t>
            </w:r>
          </w:p>
        </w:tc>
        <w:tc>
          <w:tcPr>
            <w:tcW w:w="3990" w:type="dxa"/>
          </w:tcPr>
          <w:p w:rsidR="00221253" w:rsidRDefault="001B4116" w:rsidP="006824AB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吴长鸿</w:t>
            </w:r>
          </w:p>
        </w:tc>
        <w:tc>
          <w:tcPr>
            <w:tcW w:w="1485" w:type="dxa"/>
          </w:tcPr>
          <w:p w:rsidR="00221253" w:rsidRDefault="00221253" w:rsidP="006824A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话</w:t>
            </w:r>
          </w:p>
        </w:tc>
        <w:tc>
          <w:tcPr>
            <w:tcW w:w="2100" w:type="dxa"/>
          </w:tcPr>
          <w:p w:rsidR="00221253" w:rsidRDefault="00221253" w:rsidP="006824AB">
            <w:pPr>
              <w:rPr>
                <w:sz w:val="28"/>
              </w:rPr>
            </w:pPr>
          </w:p>
        </w:tc>
      </w:tr>
      <w:tr w:rsidR="00221253" w:rsidTr="006824AB">
        <w:tc>
          <w:tcPr>
            <w:tcW w:w="2250" w:type="dxa"/>
          </w:tcPr>
          <w:p w:rsidR="00221253" w:rsidRDefault="00221253" w:rsidP="006824A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系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3990" w:type="dxa"/>
          </w:tcPr>
          <w:p w:rsidR="00221253" w:rsidRDefault="00221253" w:rsidP="006824AB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敬代云</w:t>
            </w:r>
          </w:p>
        </w:tc>
        <w:tc>
          <w:tcPr>
            <w:tcW w:w="1485" w:type="dxa"/>
          </w:tcPr>
          <w:p w:rsidR="00221253" w:rsidRDefault="00221253" w:rsidP="006824A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务</w:t>
            </w:r>
          </w:p>
        </w:tc>
        <w:tc>
          <w:tcPr>
            <w:tcW w:w="2100" w:type="dxa"/>
          </w:tcPr>
          <w:p w:rsidR="00221253" w:rsidRDefault="00221253" w:rsidP="006824AB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总工程师</w:t>
            </w:r>
          </w:p>
        </w:tc>
      </w:tr>
      <w:tr w:rsidR="00221253" w:rsidTr="001B4116">
        <w:tc>
          <w:tcPr>
            <w:tcW w:w="2250" w:type="dxa"/>
          </w:tcPr>
          <w:p w:rsidR="00221253" w:rsidRDefault="00221253" w:rsidP="006824AB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办公电话</w:t>
            </w:r>
          </w:p>
          <w:p w:rsidR="00221253" w:rsidRDefault="00221253" w:rsidP="006824AB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移动电话</w:t>
            </w:r>
          </w:p>
        </w:tc>
        <w:tc>
          <w:tcPr>
            <w:tcW w:w="3990" w:type="dxa"/>
            <w:vAlign w:val="center"/>
          </w:tcPr>
          <w:p w:rsidR="00221253" w:rsidRDefault="00221253" w:rsidP="001B4116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13777652566</w:t>
            </w:r>
          </w:p>
        </w:tc>
        <w:tc>
          <w:tcPr>
            <w:tcW w:w="1485" w:type="dxa"/>
          </w:tcPr>
          <w:p w:rsidR="00221253" w:rsidRDefault="00221253" w:rsidP="006824A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电子邮箱</w:t>
            </w:r>
          </w:p>
        </w:tc>
        <w:tc>
          <w:tcPr>
            <w:tcW w:w="2100" w:type="dxa"/>
          </w:tcPr>
          <w:p w:rsidR="00221253" w:rsidRDefault="00221253" w:rsidP="006824AB">
            <w:pPr>
              <w:rPr>
                <w:sz w:val="28"/>
              </w:rPr>
            </w:pPr>
          </w:p>
        </w:tc>
      </w:tr>
      <w:tr w:rsidR="00221253" w:rsidTr="006824AB">
        <w:tc>
          <w:tcPr>
            <w:tcW w:w="2250" w:type="dxa"/>
          </w:tcPr>
          <w:p w:rsidR="00221253" w:rsidRDefault="00221253" w:rsidP="006824A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通讯地址</w:t>
            </w:r>
          </w:p>
        </w:tc>
        <w:tc>
          <w:tcPr>
            <w:tcW w:w="3990" w:type="dxa"/>
          </w:tcPr>
          <w:p w:rsidR="00221253" w:rsidRDefault="00221253" w:rsidP="006824AB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浙江省玉环县机电园区</w:t>
            </w:r>
          </w:p>
        </w:tc>
        <w:tc>
          <w:tcPr>
            <w:tcW w:w="1485" w:type="dxa"/>
          </w:tcPr>
          <w:p w:rsidR="00221253" w:rsidRDefault="00221253" w:rsidP="006824A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邮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编</w:t>
            </w:r>
          </w:p>
        </w:tc>
        <w:tc>
          <w:tcPr>
            <w:tcW w:w="2100" w:type="dxa"/>
          </w:tcPr>
          <w:p w:rsidR="00221253" w:rsidRDefault="00221253" w:rsidP="006824AB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317600</w:t>
            </w:r>
          </w:p>
        </w:tc>
      </w:tr>
      <w:tr w:rsidR="00221253" w:rsidTr="006824AB">
        <w:trPr>
          <w:trHeight w:val="4723"/>
        </w:trPr>
        <w:tc>
          <w:tcPr>
            <w:tcW w:w="2250" w:type="dxa"/>
            <w:vAlign w:val="center"/>
          </w:tcPr>
          <w:p w:rsidR="00221253" w:rsidRDefault="00221253" w:rsidP="006824AB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技术难题或拟合作开发的项目</w:t>
            </w:r>
          </w:p>
          <w:p w:rsidR="00221253" w:rsidRDefault="00221253" w:rsidP="006824AB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内容描述</w:t>
            </w:r>
          </w:p>
        </w:tc>
        <w:tc>
          <w:tcPr>
            <w:tcW w:w="7575" w:type="dxa"/>
            <w:gridSpan w:val="3"/>
            <w:vAlign w:val="center"/>
          </w:tcPr>
          <w:p w:rsidR="00221253" w:rsidRDefault="00221253" w:rsidP="006824AB"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帮助解决</w:t>
            </w:r>
            <w:r>
              <w:rPr>
                <w:rFonts w:hint="eastAsia"/>
                <w:sz w:val="28"/>
              </w:rPr>
              <w:t>4</w:t>
            </w:r>
            <w:r>
              <w:rPr>
                <w:rFonts w:hint="eastAsia"/>
                <w:sz w:val="28"/>
              </w:rPr>
              <w:t>个方面的技术难题：</w:t>
            </w:r>
          </w:p>
          <w:p w:rsidR="00221253" w:rsidRDefault="00221253" w:rsidP="006824AB">
            <w:pPr>
              <w:numPr>
                <w:ilvl w:val="0"/>
                <w:numId w:val="1"/>
              </w:num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内花键齿轮热处理后锥度问题解决。目前有热后硬拉的工艺，由于成本高，无法实现。</w:t>
            </w:r>
          </w:p>
          <w:p w:rsidR="00221253" w:rsidRDefault="00221253" w:rsidP="006824AB">
            <w:pPr>
              <w:numPr>
                <w:ilvl w:val="0"/>
                <w:numId w:val="1"/>
              </w:num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径向薄壁件热处理后圆度问题解决。</w:t>
            </w:r>
          </w:p>
          <w:p w:rsidR="00221253" w:rsidRDefault="00221253" w:rsidP="006824AB">
            <w:pPr>
              <w:numPr>
                <w:ilvl w:val="0"/>
                <w:numId w:val="1"/>
              </w:num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轴向薄壁件热处理后平面度问题解决。目前有压淬工艺，由于成本高，无法实现。</w:t>
            </w:r>
          </w:p>
          <w:p w:rsidR="00221253" w:rsidRPr="000305AC" w:rsidRDefault="00221253" w:rsidP="006824AB">
            <w:pPr>
              <w:numPr>
                <w:ilvl w:val="0"/>
                <w:numId w:val="1"/>
              </w:num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20MnCr5</w:t>
            </w:r>
            <w:r>
              <w:rPr>
                <w:rFonts w:hint="eastAsia"/>
                <w:sz w:val="28"/>
              </w:rPr>
              <w:t>材料的零件混晶问题解决。</w:t>
            </w:r>
          </w:p>
        </w:tc>
      </w:tr>
      <w:tr w:rsidR="00221253" w:rsidTr="006824AB">
        <w:trPr>
          <w:trHeight w:val="1558"/>
        </w:trPr>
        <w:tc>
          <w:tcPr>
            <w:tcW w:w="2250" w:type="dxa"/>
            <w:vAlign w:val="center"/>
          </w:tcPr>
          <w:p w:rsidR="00221253" w:rsidRDefault="00221253" w:rsidP="006824AB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要求达到的技术和经济指标</w:t>
            </w:r>
          </w:p>
        </w:tc>
        <w:tc>
          <w:tcPr>
            <w:tcW w:w="7575" w:type="dxa"/>
            <w:gridSpan w:val="3"/>
            <w:vAlign w:val="center"/>
          </w:tcPr>
          <w:p w:rsidR="00221253" w:rsidRDefault="00221253" w:rsidP="006824AB"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合格率从</w:t>
            </w:r>
            <w:r>
              <w:rPr>
                <w:rFonts w:hint="eastAsia"/>
                <w:sz w:val="28"/>
              </w:rPr>
              <w:t>90%</w:t>
            </w:r>
            <w:r>
              <w:rPr>
                <w:rFonts w:hint="eastAsia"/>
                <w:sz w:val="28"/>
              </w:rPr>
              <w:t>提高到</w:t>
            </w:r>
            <w:r>
              <w:rPr>
                <w:rFonts w:hint="eastAsia"/>
                <w:sz w:val="28"/>
              </w:rPr>
              <w:t>99%</w:t>
            </w:r>
          </w:p>
        </w:tc>
      </w:tr>
      <w:tr w:rsidR="00221253" w:rsidTr="001B4116">
        <w:trPr>
          <w:trHeight w:val="1383"/>
        </w:trPr>
        <w:tc>
          <w:tcPr>
            <w:tcW w:w="2250" w:type="dxa"/>
            <w:vAlign w:val="center"/>
          </w:tcPr>
          <w:p w:rsidR="00221253" w:rsidRDefault="00221253" w:rsidP="001B411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合作方式及条件</w:t>
            </w:r>
          </w:p>
        </w:tc>
        <w:tc>
          <w:tcPr>
            <w:tcW w:w="7575" w:type="dxa"/>
            <w:gridSpan w:val="3"/>
            <w:vAlign w:val="center"/>
          </w:tcPr>
          <w:p w:rsidR="00221253" w:rsidRDefault="00221253" w:rsidP="001B4116">
            <w:pPr>
              <w:rPr>
                <w:sz w:val="28"/>
              </w:rPr>
            </w:pPr>
          </w:p>
        </w:tc>
      </w:tr>
    </w:tbl>
    <w:p w:rsidR="00221253" w:rsidRDefault="00221253" w:rsidP="007E614D"/>
    <w:p w:rsidR="00221253" w:rsidRDefault="00221253" w:rsidP="007E614D"/>
    <w:p w:rsidR="00221253" w:rsidRDefault="00221253" w:rsidP="007E614D"/>
    <w:p w:rsidR="00221253" w:rsidRDefault="00221253" w:rsidP="007E614D"/>
    <w:sectPr w:rsidR="00221253" w:rsidSect="00F5073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121" w:rsidRDefault="00743121" w:rsidP="00221253">
      <w:r>
        <w:separator/>
      </w:r>
    </w:p>
  </w:endnote>
  <w:endnote w:type="continuationSeparator" w:id="1">
    <w:p w:rsidR="00743121" w:rsidRDefault="00743121" w:rsidP="00221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121" w:rsidRDefault="00743121" w:rsidP="00221253">
      <w:r>
        <w:separator/>
      </w:r>
    </w:p>
  </w:footnote>
  <w:footnote w:type="continuationSeparator" w:id="1">
    <w:p w:rsidR="00743121" w:rsidRDefault="00743121" w:rsidP="00221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1247120"/>
    <w:rsid w:val="001B4116"/>
    <w:rsid w:val="001B71C2"/>
    <w:rsid w:val="00221253"/>
    <w:rsid w:val="0027631F"/>
    <w:rsid w:val="002C2076"/>
    <w:rsid w:val="004507AC"/>
    <w:rsid w:val="004F46C3"/>
    <w:rsid w:val="004F5C7A"/>
    <w:rsid w:val="0051715C"/>
    <w:rsid w:val="006B3AEA"/>
    <w:rsid w:val="00743121"/>
    <w:rsid w:val="00761CE6"/>
    <w:rsid w:val="007623C4"/>
    <w:rsid w:val="007B3428"/>
    <w:rsid w:val="007D194F"/>
    <w:rsid w:val="007D41AA"/>
    <w:rsid w:val="007E614D"/>
    <w:rsid w:val="008D51B3"/>
    <w:rsid w:val="009256D2"/>
    <w:rsid w:val="00926009"/>
    <w:rsid w:val="009A03B9"/>
    <w:rsid w:val="00AB509F"/>
    <w:rsid w:val="00B85F5A"/>
    <w:rsid w:val="00B970EE"/>
    <w:rsid w:val="00C012D2"/>
    <w:rsid w:val="00CE7956"/>
    <w:rsid w:val="00D712D5"/>
    <w:rsid w:val="00DE54BB"/>
    <w:rsid w:val="00E84E75"/>
    <w:rsid w:val="00EE0F9D"/>
    <w:rsid w:val="00F50730"/>
    <w:rsid w:val="00FD0D30"/>
    <w:rsid w:val="00FD1A88"/>
    <w:rsid w:val="51247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sid w:val="00F50730"/>
  </w:style>
  <w:style w:type="paragraph" w:styleId="a4">
    <w:name w:val="header"/>
    <w:basedOn w:val="a"/>
    <w:unhideWhenUsed/>
    <w:rsid w:val="00F50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5">
    <w:name w:val="footer"/>
    <w:basedOn w:val="a"/>
    <w:unhideWhenUsed/>
    <w:rsid w:val="00F5073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">
    <w:name w:val="Char"/>
    <w:basedOn w:val="a"/>
    <w:rsid w:val="00F507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52</Words>
  <Characters>303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dell</cp:lastModifiedBy>
  <cp:revision>19</cp:revision>
  <dcterms:created xsi:type="dcterms:W3CDTF">2015-09-14T03:15:00Z</dcterms:created>
  <dcterms:modified xsi:type="dcterms:W3CDTF">2015-09-22T08:07:00Z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